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509FD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509FD">
              <w:rPr>
                <w:rFonts w:eastAsia="Arial Unicode MS" w:cs="Mangal"/>
                <w:kern w:val="3"/>
                <w:szCs w:val="28"/>
                <w:lang w:bidi="hi-IN"/>
              </w:rPr>
              <w:t>1104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0CA" w:rsidRDefault="001620CA" w:rsidP="001620CA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1620C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программы профилактики рисков причинения вреда (ущерба) охраняемым законом ценностям жилищного контроля </w:t>
            </w:r>
          </w:p>
          <w:p w:rsidR="001620CA" w:rsidRDefault="001620CA" w:rsidP="001620CA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1620C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на территории муниципального образования </w:t>
            </w:r>
            <w:r>
              <w:rPr>
                <w:rFonts w:eastAsia="SimSun"/>
                <w:b/>
                <w:kern w:val="3"/>
                <w:szCs w:val="28"/>
                <w:lang w:eastAsia="zh-CN" w:bidi="hi-IN"/>
              </w:rPr>
              <w:t>–</w:t>
            </w:r>
            <w:r w:rsidRPr="001620C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</w:p>
          <w:p w:rsidR="00487519" w:rsidRPr="00771A96" w:rsidRDefault="001620CA" w:rsidP="001620CA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</w:rPr>
            </w:pPr>
            <w:r w:rsidRPr="001620CA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Демянское городское поселение </w:t>
            </w:r>
            <w:r w:rsidRPr="001620CA"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  <w:t>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1620CA" w:rsidRPr="001620CA" w:rsidRDefault="001620CA" w:rsidP="001620CA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1620CA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      </w:t>
      </w:r>
      <w:r w:rsidRPr="001620CA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1620CA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1620CA">
        <w:rPr>
          <w:szCs w:val="28"/>
          <w:lang w:eastAsia="zh-CN"/>
        </w:rPr>
        <w:t xml:space="preserve"> ценностям», постановление</w:t>
      </w:r>
      <w:r>
        <w:rPr>
          <w:szCs w:val="28"/>
          <w:lang w:eastAsia="zh-CN"/>
        </w:rPr>
        <w:t>м</w:t>
      </w:r>
      <w:r w:rsidRPr="001620CA">
        <w:rPr>
          <w:szCs w:val="28"/>
          <w:lang w:eastAsia="zh-CN"/>
        </w:rPr>
        <w:t xml:space="preserve">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1620CA">
        <w:rPr>
          <w:szCs w:val="28"/>
          <w:lang w:eastAsia="zh-CN"/>
        </w:rPr>
        <w:t>прове</w:t>
      </w:r>
      <w:r>
        <w:rPr>
          <w:szCs w:val="28"/>
          <w:lang w:eastAsia="zh-CN"/>
        </w:rPr>
        <w:t>-</w:t>
      </w:r>
      <w:r w:rsidRPr="001620CA">
        <w:rPr>
          <w:szCs w:val="28"/>
          <w:lang w:eastAsia="zh-CN"/>
        </w:rPr>
        <w:t>дения</w:t>
      </w:r>
      <w:proofErr w:type="spellEnd"/>
      <w:proofErr w:type="gramEnd"/>
      <w:r w:rsidRPr="001620CA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1620CA" w:rsidRPr="001620CA" w:rsidRDefault="001620CA" w:rsidP="001620CA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1620CA">
        <w:rPr>
          <w:b/>
          <w:szCs w:val="28"/>
          <w:lang w:eastAsia="zh-CN"/>
        </w:rPr>
        <w:t xml:space="preserve">ПОСТАНОВЛЯЕТ: </w:t>
      </w:r>
    </w:p>
    <w:p w:rsidR="001620CA" w:rsidRPr="001620CA" w:rsidRDefault="001620CA" w:rsidP="001620CA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kern w:val="3"/>
          <w:szCs w:val="28"/>
          <w:lang w:eastAsia="fa-IR" w:bidi="fa-IR"/>
        </w:rPr>
        <w:t xml:space="preserve">1. Утвердить </w:t>
      </w:r>
      <w:r w:rsidR="00673DFA">
        <w:rPr>
          <w:rFonts w:eastAsia="SimSun"/>
          <w:kern w:val="3"/>
          <w:szCs w:val="28"/>
          <w:lang w:eastAsia="fa-IR" w:bidi="fa-IR"/>
        </w:rPr>
        <w:t xml:space="preserve">прилагаемую </w:t>
      </w:r>
      <w:r w:rsidRPr="001620CA">
        <w:rPr>
          <w:rFonts w:eastAsia="SimSun"/>
          <w:kern w:val="3"/>
          <w:szCs w:val="28"/>
          <w:lang w:eastAsia="fa-IR" w:bidi="fa-IR"/>
        </w:rPr>
        <w:t xml:space="preserve">программу профилактики рисков причинения вреда (ущерба) охраняемым законом ценностям </w:t>
      </w:r>
      <w:r w:rsidRPr="001620CA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Демянское городское поселение </w:t>
      </w:r>
      <w:r w:rsidRPr="001620CA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1620CA">
        <w:rPr>
          <w:rFonts w:eastAsia="SimSun"/>
          <w:kern w:val="3"/>
          <w:szCs w:val="28"/>
          <w:lang w:eastAsia="zh-CN" w:bidi="hi-IN"/>
        </w:rPr>
        <w:t>.</w:t>
      </w:r>
    </w:p>
    <w:p w:rsidR="001620CA" w:rsidRPr="001620CA" w:rsidRDefault="001620CA" w:rsidP="001620CA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1620CA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1620CA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4509FD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1620CA">
          <w:headerReference w:type="default" r:id="rId10"/>
          <w:footerReference w:type="first" r:id="rId11"/>
          <w:pgSz w:w="11906" w:h="16838"/>
          <w:pgMar w:top="1134" w:right="567" w:bottom="1134" w:left="1985" w:header="680" w:footer="113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4509FD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509FD">
              <w:rPr>
                <w:szCs w:val="28"/>
              </w:rPr>
              <w:t>1104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1620CA" w:rsidRPr="001620CA" w:rsidRDefault="001620CA" w:rsidP="001620CA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bCs/>
          <w:kern w:val="3"/>
          <w:szCs w:val="28"/>
          <w:lang w:eastAsia="zh-CN" w:bidi="hi-IN"/>
        </w:rPr>
      </w:pPr>
      <w:r w:rsidRPr="001620CA">
        <w:rPr>
          <w:rFonts w:eastAsia="SimSun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при осуществлении муниципального </w:t>
      </w:r>
      <w:r w:rsidRPr="001620CA">
        <w:rPr>
          <w:rFonts w:eastAsia="SimSun"/>
          <w:b/>
          <w:kern w:val="3"/>
          <w:szCs w:val="28"/>
          <w:lang w:eastAsia="zh-CN" w:bidi="hi-IN"/>
        </w:rPr>
        <w:br/>
        <w:t xml:space="preserve">жилищного контроля  на территории муниципального образования - Демянское городское поселение </w:t>
      </w:r>
      <w:r w:rsidRPr="001620CA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1620CA" w:rsidRPr="001620CA" w:rsidRDefault="001620CA" w:rsidP="001620CA">
      <w:pPr>
        <w:suppressAutoHyphens/>
        <w:autoSpaceDN w:val="0"/>
        <w:spacing w:line="276" w:lineRule="auto"/>
        <w:jc w:val="center"/>
        <w:textAlignment w:val="baseline"/>
        <w:outlineLvl w:val="1"/>
        <w:rPr>
          <w:rFonts w:eastAsia="SimSun"/>
          <w:kern w:val="3"/>
          <w:sz w:val="26"/>
          <w:szCs w:val="26"/>
          <w:lang w:eastAsia="zh-CN" w:bidi="hi-IN"/>
        </w:rPr>
      </w:pPr>
    </w:p>
    <w:p w:rsidR="001620CA" w:rsidRPr="001620CA" w:rsidRDefault="001620CA" w:rsidP="001620CA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1620CA">
        <w:rPr>
          <w:rFonts w:eastAsia="Calibri"/>
          <w:b/>
          <w:szCs w:val="28"/>
          <w:lang w:eastAsia="en-US"/>
        </w:rPr>
        <w:t xml:space="preserve">Паспорт  программы </w:t>
      </w:r>
    </w:p>
    <w:p w:rsidR="001620CA" w:rsidRPr="001620CA" w:rsidRDefault="001620CA" w:rsidP="001620CA">
      <w:pPr>
        <w:suppressAutoHyphens/>
        <w:autoSpaceDN w:val="0"/>
        <w:spacing w:line="276" w:lineRule="auto"/>
        <w:jc w:val="center"/>
        <w:textAlignment w:val="baseline"/>
        <w:outlineLvl w:val="1"/>
        <w:rPr>
          <w:rFonts w:ascii="Liberation Serif" w:eastAsia="SimSun" w:hAnsi="Liberation Serif" w:cs="Mangal" w:hint="eastAsia"/>
          <w:b/>
          <w:kern w:val="3"/>
          <w:sz w:val="24"/>
          <w:szCs w:val="28"/>
          <w:lang w:eastAsia="zh-CN" w:bidi="hi-IN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1620CA" w:rsidRPr="001620CA" w:rsidTr="001620CA">
        <w:trPr>
          <w:trHeight w:val="775"/>
        </w:trPr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Наименование программы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Программа профилактики рисков причинения вреда (ущерба) охраняемым законом ценностям по муниципальному</w:t>
            </w:r>
            <w:r>
              <w:rPr>
                <w:szCs w:val="28"/>
              </w:rPr>
              <w:t xml:space="preserve"> </w:t>
            </w:r>
            <w:r w:rsidRPr="001620CA">
              <w:rPr>
                <w:szCs w:val="28"/>
              </w:rPr>
              <w:t xml:space="preserve">жилищному контролю на территории муниципального образования - Демянское городское поселение </w:t>
            </w:r>
            <w:r w:rsidRPr="001620CA">
              <w:rPr>
                <w:bCs/>
                <w:szCs w:val="28"/>
              </w:rPr>
              <w:t>на 2023 год</w:t>
            </w:r>
            <w:r w:rsidRPr="001620CA">
              <w:rPr>
                <w:szCs w:val="28"/>
              </w:rPr>
              <w:t xml:space="preserve"> 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pacing w:val="-8"/>
                <w:szCs w:val="28"/>
                <w:lang w:eastAsia="ar-SA"/>
              </w:rPr>
            </w:pPr>
            <w:r w:rsidRPr="001620CA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муниципальном контроле в Российской Федерации» </w:t>
            </w:r>
            <w:r w:rsidRPr="001620CA">
              <w:rPr>
                <w:spacing w:val="-2"/>
                <w:szCs w:val="28"/>
                <w:lang w:eastAsia="ar-SA"/>
              </w:rPr>
              <w:t>(далее – Федеральный закон</w:t>
            </w:r>
            <w:r w:rsidRPr="001620CA">
              <w:rPr>
                <w:szCs w:val="28"/>
                <w:lang w:eastAsia="ar-SA"/>
              </w:rPr>
              <w:t xml:space="preserve"> </w:t>
            </w:r>
            <w:r w:rsidRPr="001620CA">
              <w:rPr>
                <w:spacing w:val="-8"/>
                <w:szCs w:val="28"/>
                <w:lang w:eastAsia="ar-SA"/>
              </w:rPr>
              <w:t>№ 248-ФЗ);</w:t>
            </w:r>
          </w:p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1620CA">
              <w:rPr>
                <w:szCs w:val="28"/>
                <w:lang w:eastAsia="ar-SA"/>
              </w:rPr>
              <w:t xml:space="preserve">постановление Правительства Российской </w:t>
            </w:r>
            <w:proofErr w:type="spellStart"/>
            <w:proofErr w:type="gramStart"/>
            <w:r w:rsidRPr="001620CA">
              <w:rPr>
                <w:szCs w:val="28"/>
                <w:lang w:eastAsia="ar-SA"/>
              </w:rPr>
              <w:t>Федера</w:t>
            </w:r>
            <w:r>
              <w:rPr>
                <w:szCs w:val="28"/>
                <w:lang w:eastAsia="ar-SA"/>
              </w:rPr>
              <w:t>-</w:t>
            </w:r>
            <w:r w:rsidRPr="001620CA">
              <w:rPr>
                <w:szCs w:val="28"/>
                <w:lang w:eastAsia="ar-SA"/>
              </w:rPr>
              <w:t>ции</w:t>
            </w:r>
            <w:proofErr w:type="spellEnd"/>
            <w:proofErr w:type="gramEnd"/>
            <w:r w:rsidRPr="001620CA">
              <w:rPr>
                <w:szCs w:val="28"/>
                <w:lang w:eastAsia="ar-SA"/>
              </w:rPr>
              <w:t xml:space="preserve"> от 25.06.2021 № 990 «Об утверждении Правил разработки и утверждения контрольными (надзор</w:t>
            </w:r>
            <w:r>
              <w:rPr>
                <w:szCs w:val="28"/>
                <w:lang w:eastAsia="ar-SA"/>
              </w:rPr>
              <w:t>-</w:t>
            </w:r>
            <w:proofErr w:type="spellStart"/>
            <w:r w:rsidRPr="001620CA">
              <w:rPr>
                <w:szCs w:val="28"/>
                <w:lang w:eastAsia="ar-SA"/>
              </w:rPr>
              <w:t>ными</w:t>
            </w:r>
            <w:proofErr w:type="spellEnd"/>
            <w:r w:rsidRPr="001620CA">
              <w:rPr>
                <w:szCs w:val="28"/>
                <w:lang w:eastAsia="ar-SA"/>
              </w:rPr>
              <w:t>) органами программы профилактики рисков причинения вреда (ущерба) охраняемым законом ценностям»;</w:t>
            </w:r>
          </w:p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Pr="001620CA">
              <w:rPr>
                <w:szCs w:val="28"/>
                <w:lang w:eastAsia="ar-SA"/>
              </w:rPr>
              <w:t xml:space="preserve">ешение Совета депутатов </w:t>
            </w:r>
            <w:r w:rsidRPr="001620CA">
              <w:rPr>
                <w:szCs w:val="28"/>
              </w:rPr>
              <w:t>Демянского городского поселения</w:t>
            </w:r>
            <w:r w:rsidRPr="001620CA">
              <w:rPr>
                <w:szCs w:val="28"/>
                <w:lang w:eastAsia="ar-SA"/>
              </w:rPr>
              <w:t xml:space="preserve"> от 28.09.2021 № 53 </w:t>
            </w:r>
            <w:r>
              <w:rPr>
                <w:szCs w:val="28"/>
                <w:lang w:eastAsia="ar-SA"/>
              </w:rPr>
              <w:t>«</w:t>
            </w:r>
            <w:r w:rsidR="008D76AA">
              <w:rPr>
                <w:szCs w:val="28"/>
                <w:lang w:eastAsia="ar-SA"/>
              </w:rPr>
              <w:t>Об утверждении Положения</w:t>
            </w:r>
            <w:r w:rsidRPr="001620CA">
              <w:rPr>
                <w:szCs w:val="28"/>
                <w:lang w:eastAsia="ar-SA"/>
              </w:rPr>
              <w:t xml:space="preserve"> о муниципальном жилищном контроле </w:t>
            </w:r>
            <w:proofErr w:type="gramStart"/>
            <w:r w:rsidRPr="001620CA">
              <w:rPr>
                <w:szCs w:val="28"/>
                <w:lang w:eastAsia="ar-SA"/>
              </w:rPr>
              <w:t>в</w:t>
            </w:r>
            <w:proofErr w:type="gramEnd"/>
            <w:r w:rsidRPr="001620CA">
              <w:rPr>
                <w:szCs w:val="28"/>
                <w:lang w:eastAsia="ar-SA"/>
              </w:rPr>
              <w:t xml:space="preserve"> </w:t>
            </w:r>
            <w:proofErr w:type="gramStart"/>
            <w:r w:rsidRPr="001620CA">
              <w:rPr>
                <w:szCs w:val="28"/>
                <w:lang w:eastAsia="ar-SA"/>
              </w:rPr>
              <w:t>Демянском</w:t>
            </w:r>
            <w:proofErr w:type="gramEnd"/>
            <w:r w:rsidRPr="001620CA">
              <w:rPr>
                <w:szCs w:val="28"/>
                <w:lang w:eastAsia="ar-SA"/>
              </w:rPr>
              <w:t xml:space="preserve"> </w:t>
            </w:r>
            <w:r w:rsidRPr="001620CA">
              <w:rPr>
                <w:szCs w:val="28"/>
              </w:rPr>
              <w:t>городском поселении</w:t>
            </w:r>
            <w:r w:rsidRPr="001620CA">
              <w:rPr>
                <w:szCs w:val="28"/>
                <w:lang w:eastAsia="ar-SA"/>
              </w:rPr>
              <w:t>»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  <w:r w:rsidRPr="001620CA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Цели программы профилактики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1620CA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1620CA" w:rsidRPr="001620CA" w:rsidRDefault="001620CA" w:rsidP="001620C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1620CA">
              <w:rPr>
                <w:szCs w:val="28"/>
              </w:rPr>
              <w:t xml:space="preserve">редупреждение нарушений обязательных требований (снижение числа нарушений </w:t>
            </w:r>
            <w:proofErr w:type="spellStart"/>
            <w:proofErr w:type="gramStart"/>
            <w:r w:rsidRPr="001620CA">
              <w:rPr>
                <w:szCs w:val="28"/>
              </w:rPr>
              <w:t>обязатель</w:t>
            </w:r>
            <w:r>
              <w:rPr>
                <w:szCs w:val="28"/>
              </w:rPr>
              <w:t>-</w:t>
            </w:r>
            <w:r w:rsidRPr="001620CA">
              <w:rPr>
                <w:szCs w:val="28"/>
              </w:rPr>
              <w:t>ных</w:t>
            </w:r>
            <w:proofErr w:type="spellEnd"/>
            <w:proofErr w:type="gramEnd"/>
            <w:r w:rsidRPr="001620CA">
              <w:rPr>
                <w:szCs w:val="28"/>
              </w:rPr>
              <w:t xml:space="preserve"> требований) в сфере жилищного контроля;</w:t>
            </w:r>
          </w:p>
          <w:p w:rsidR="001620CA" w:rsidRPr="001620CA" w:rsidRDefault="001620CA" w:rsidP="001620C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1620CA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1620CA" w:rsidRPr="001620CA" w:rsidRDefault="001620CA" w:rsidP="001620C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1620CA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620CA" w:rsidRPr="001620CA" w:rsidRDefault="001620CA" w:rsidP="001620C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1620CA">
              <w:rPr>
                <w:spacing w:val="-4"/>
                <w:szCs w:val="28"/>
              </w:rPr>
              <w:t>Создание условий для доведения обязательных</w:t>
            </w:r>
            <w:r w:rsidRPr="001620CA">
              <w:rPr>
                <w:szCs w:val="28"/>
              </w:rPr>
              <w:t xml:space="preserve"> требований до контролируемых лиц, повышение информированности о способах их соблюдения.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Задачи программы профилактики</w:t>
            </w:r>
          </w:p>
        </w:tc>
        <w:tc>
          <w:tcPr>
            <w:tcW w:w="6492" w:type="dxa"/>
          </w:tcPr>
          <w:p w:rsid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1620CA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1620CA" w:rsidRDefault="001620CA" w:rsidP="001620CA">
            <w:pPr>
              <w:autoSpaceDE w:val="0"/>
              <w:autoSpaceDN w:val="0"/>
              <w:adjustRightInd w:val="0"/>
              <w:spacing w:before="120" w:line="240" w:lineRule="exact"/>
              <w:ind w:left="313"/>
              <w:rPr>
                <w:szCs w:val="28"/>
              </w:rPr>
            </w:pPr>
          </w:p>
          <w:p w:rsidR="001620CA" w:rsidRPr="001620CA" w:rsidRDefault="001620CA" w:rsidP="001620CA">
            <w:pPr>
              <w:autoSpaceDE w:val="0"/>
              <w:autoSpaceDN w:val="0"/>
              <w:adjustRightInd w:val="0"/>
              <w:spacing w:before="120" w:line="240" w:lineRule="exact"/>
              <w:ind w:left="313"/>
              <w:rPr>
                <w:szCs w:val="28"/>
              </w:rPr>
            </w:pP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lastRenderedPageBreak/>
              <w:t>Ф</w:t>
            </w:r>
            <w:r w:rsidRPr="001620CA">
              <w:rPr>
                <w:szCs w:val="28"/>
              </w:rPr>
              <w:t xml:space="preserve">ормирование одинакового понимания обязательных требований у всех участников при осуществлении муниципального </w:t>
            </w:r>
            <w:r w:rsidRPr="001620CA">
              <w:rPr>
                <w:color w:val="000000"/>
                <w:szCs w:val="28"/>
              </w:rPr>
              <w:t>жилищного контроля</w:t>
            </w:r>
            <w:r w:rsidRPr="001620CA">
              <w:rPr>
                <w:i/>
                <w:szCs w:val="28"/>
              </w:rPr>
              <w:t>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1620CA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1620CA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1620CA">
              <w:rPr>
                <w:spacing w:val="-4"/>
                <w:szCs w:val="28"/>
              </w:rPr>
              <w:t>Создание и внедрение мер системы позитивной</w:t>
            </w:r>
            <w:r w:rsidRPr="001620CA">
              <w:rPr>
                <w:szCs w:val="28"/>
              </w:rPr>
              <w:t xml:space="preserve"> профилактики;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1620CA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1620CA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1620CA" w:rsidRPr="001620CA" w:rsidRDefault="001620CA" w:rsidP="001620C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1620CA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1620CA" w:rsidRPr="001620CA" w:rsidRDefault="001620CA" w:rsidP="001620CA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1620CA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1620CA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043B4F" w:rsidRDefault="001620CA" w:rsidP="001620CA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  <w:lang w:eastAsia="ar-SA"/>
              </w:rPr>
            </w:pPr>
            <w:r w:rsidRPr="001620CA">
              <w:rPr>
                <w:szCs w:val="28"/>
              </w:rPr>
              <w:t xml:space="preserve">Увеличение доли законопослушных контролируемых лиц; </w:t>
            </w:r>
            <w:bookmarkStart w:id="5" w:name="_GoBack"/>
            <w:bookmarkEnd w:id="5"/>
          </w:p>
          <w:p w:rsidR="001620CA" w:rsidRPr="00043B4F" w:rsidRDefault="001620CA" w:rsidP="001620CA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  <w:lang w:eastAsia="ar-SA"/>
              </w:rPr>
            </w:pPr>
            <w:r w:rsidRPr="00043B4F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8D76AA" w:rsidRPr="00043B4F">
              <w:rPr>
                <w:szCs w:val="28"/>
                <w:lang w:eastAsia="ar-SA"/>
              </w:rPr>
              <w:t xml:space="preserve">Федеральным законом № 248-ФЗ и </w:t>
            </w:r>
            <w:r w:rsidRPr="00043B4F">
              <w:rPr>
                <w:szCs w:val="28"/>
                <w:lang w:eastAsia="ar-SA"/>
              </w:rPr>
              <w:t>Положение</w:t>
            </w:r>
            <w:r w:rsidR="00043B4F">
              <w:rPr>
                <w:szCs w:val="28"/>
                <w:lang w:eastAsia="ar-SA"/>
              </w:rPr>
              <w:t>м</w:t>
            </w:r>
            <w:r w:rsidRPr="00043B4F">
              <w:rPr>
                <w:szCs w:val="28"/>
                <w:lang w:eastAsia="ar-SA"/>
              </w:rPr>
              <w:t xml:space="preserve"> о </w:t>
            </w:r>
            <w:proofErr w:type="spellStart"/>
            <w:r w:rsidRPr="00043B4F">
              <w:rPr>
                <w:szCs w:val="28"/>
                <w:lang w:eastAsia="ar-SA"/>
              </w:rPr>
              <w:t>муниципаль</w:t>
            </w:r>
            <w:proofErr w:type="spellEnd"/>
            <w:r w:rsidR="00043B4F">
              <w:rPr>
                <w:szCs w:val="28"/>
                <w:lang w:eastAsia="ar-SA"/>
              </w:rPr>
              <w:t>-</w:t>
            </w:r>
            <w:r w:rsidRPr="00043B4F">
              <w:rPr>
                <w:szCs w:val="28"/>
                <w:lang w:eastAsia="ar-SA"/>
              </w:rPr>
              <w:t xml:space="preserve">ном жилищном контроле </w:t>
            </w:r>
            <w:proofErr w:type="gramStart"/>
            <w:r w:rsidR="008D76AA" w:rsidRPr="00043B4F">
              <w:rPr>
                <w:szCs w:val="28"/>
                <w:lang w:eastAsia="ar-SA"/>
              </w:rPr>
              <w:t>в</w:t>
            </w:r>
            <w:proofErr w:type="gramEnd"/>
            <w:r w:rsidR="008D76AA" w:rsidRPr="00043B4F">
              <w:rPr>
                <w:szCs w:val="28"/>
                <w:lang w:eastAsia="ar-SA"/>
              </w:rPr>
              <w:t xml:space="preserve"> </w:t>
            </w:r>
            <w:proofErr w:type="gramStart"/>
            <w:r w:rsidR="008D76AA" w:rsidRPr="00043B4F">
              <w:rPr>
                <w:szCs w:val="28"/>
                <w:lang w:eastAsia="ar-SA"/>
              </w:rPr>
              <w:t>Демянском</w:t>
            </w:r>
            <w:proofErr w:type="gramEnd"/>
            <w:r w:rsidR="008D76AA" w:rsidRPr="00043B4F">
              <w:rPr>
                <w:szCs w:val="28"/>
                <w:lang w:eastAsia="ar-SA"/>
              </w:rPr>
              <w:t xml:space="preserve"> городском поселении</w:t>
            </w:r>
            <w:r w:rsidRPr="00043B4F">
              <w:rPr>
                <w:szCs w:val="28"/>
                <w:lang w:eastAsia="ar-SA"/>
              </w:rPr>
              <w:t>,</w:t>
            </w:r>
            <w:r w:rsidR="00043B4F">
              <w:rPr>
                <w:szCs w:val="28"/>
                <w:lang w:eastAsia="ar-SA"/>
              </w:rPr>
              <w:t xml:space="preserve"> утвержденным </w:t>
            </w:r>
            <w:r w:rsidRPr="00043B4F">
              <w:rPr>
                <w:szCs w:val="28"/>
                <w:lang w:eastAsia="ar-SA"/>
              </w:rPr>
              <w:t xml:space="preserve">решением Совета депутатов </w:t>
            </w:r>
            <w:r w:rsidRPr="00043B4F">
              <w:rPr>
                <w:szCs w:val="28"/>
              </w:rPr>
              <w:t>Демянского городского поселения</w:t>
            </w:r>
            <w:r w:rsidRPr="00043B4F">
              <w:rPr>
                <w:szCs w:val="28"/>
                <w:lang w:eastAsia="ar-SA"/>
              </w:rPr>
              <w:t xml:space="preserve">                 от 28.09.2021 № 53;</w:t>
            </w:r>
          </w:p>
          <w:p w:rsidR="001620CA" w:rsidRPr="001620CA" w:rsidRDefault="001620CA" w:rsidP="001620CA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1620CA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043B4F" w:rsidRDefault="001620CA" w:rsidP="00043B4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1620CA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1620CA" w:rsidRPr="00043B4F" w:rsidRDefault="001620CA" w:rsidP="00043B4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043B4F">
              <w:rPr>
                <w:szCs w:val="28"/>
                <w:lang w:eastAsia="ar-SA"/>
              </w:rPr>
              <w:t xml:space="preserve">Мотивация контролируемых лиц к </w:t>
            </w:r>
            <w:proofErr w:type="spellStart"/>
            <w:proofErr w:type="gramStart"/>
            <w:r w:rsidRPr="00043B4F">
              <w:rPr>
                <w:szCs w:val="28"/>
                <w:lang w:eastAsia="ar-SA"/>
              </w:rPr>
              <w:t>добросо-вестному</w:t>
            </w:r>
            <w:proofErr w:type="spellEnd"/>
            <w:proofErr w:type="gramEnd"/>
            <w:r w:rsidRPr="00043B4F">
              <w:rPr>
                <w:szCs w:val="28"/>
                <w:lang w:eastAsia="ar-SA"/>
              </w:rPr>
              <w:t xml:space="preserve"> поведению</w:t>
            </w:r>
          </w:p>
        </w:tc>
      </w:tr>
      <w:tr w:rsidR="001620CA" w:rsidRPr="001620CA" w:rsidTr="001620CA">
        <w:tc>
          <w:tcPr>
            <w:tcW w:w="2864" w:type="dxa"/>
          </w:tcPr>
          <w:p w:rsidR="001620CA" w:rsidRPr="001620CA" w:rsidRDefault="001620CA" w:rsidP="001620C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492" w:type="dxa"/>
          </w:tcPr>
          <w:p w:rsidR="001620CA" w:rsidRPr="001620CA" w:rsidRDefault="001620CA" w:rsidP="001620CA">
            <w:pPr>
              <w:pStyle w:val="a4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620CA">
              <w:rPr>
                <w:szCs w:val="28"/>
              </w:rPr>
              <w:t>год</w:t>
            </w:r>
          </w:p>
        </w:tc>
      </w:tr>
    </w:tbl>
    <w:p w:rsidR="001620CA" w:rsidRPr="001620CA" w:rsidRDefault="001620CA" w:rsidP="001620CA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1620CA" w:rsidRPr="001620CA" w:rsidRDefault="001620CA" w:rsidP="001620CA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p w:rsidR="001620CA" w:rsidRPr="001620CA" w:rsidRDefault="001620CA" w:rsidP="001620CA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Pr="001620CA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</w:t>
      </w:r>
    </w:p>
    <w:p w:rsidR="00D01156" w:rsidRDefault="001620CA" w:rsidP="001620CA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1620CA">
        <w:rPr>
          <w:rFonts w:eastAsia="Calibri"/>
          <w:b/>
          <w:szCs w:val="28"/>
          <w:lang w:eastAsia="en-US"/>
        </w:rPr>
        <w:t xml:space="preserve">описание текущего развития профилактической деятельности контрольного (надзорного) органа, характеристика проблем, </w:t>
      </w:r>
    </w:p>
    <w:p w:rsidR="001620CA" w:rsidRPr="001620CA" w:rsidRDefault="001620CA" w:rsidP="001620CA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1620CA">
        <w:rPr>
          <w:rFonts w:eastAsia="Calibri"/>
          <w:b/>
          <w:szCs w:val="28"/>
          <w:lang w:eastAsia="en-US"/>
        </w:rPr>
        <w:t xml:space="preserve">на </w:t>
      </w:r>
      <w:proofErr w:type="gramStart"/>
      <w:r w:rsidRPr="001620CA">
        <w:rPr>
          <w:rFonts w:eastAsia="Calibri"/>
          <w:b/>
          <w:szCs w:val="28"/>
          <w:lang w:eastAsia="en-US"/>
        </w:rPr>
        <w:t>решение</w:t>
      </w:r>
      <w:proofErr w:type="gramEnd"/>
      <w:r w:rsidRPr="001620CA">
        <w:rPr>
          <w:rFonts w:eastAsia="Calibri"/>
          <w:b/>
          <w:szCs w:val="28"/>
          <w:lang w:eastAsia="en-US"/>
        </w:rPr>
        <w:t xml:space="preserve"> которых направлена программа профилактики</w:t>
      </w:r>
    </w:p>
    <w:p w:rsidR="001620CA" w:rsidRPr="001620CA" w:rsidRDefault="001620CA" w:rsidP="001620CA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</w:p>
    <w:p w:rsidR="001620CA" w:rsidRDefault="001620CA" w:rsidP="001620C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1620CA">
        <w:rPr>
          <w:rFonts w:eastAsia="SimSun" w:cs="Mangal"/>
          <w:color w:val="000000"/>
          <w:kern w:val="3"/>
          <w:szCs w:val="28"/>
          <w:lang w:eastAsia="zh-CN" w:bidi="hi-IN"/>
        </w:rPr>
        <w:t xml:space="preserve">За отчетный период </w:t>
      </w:r>
      <w:r w:rsidRPr="001620CA">
        <w:rPr>
          <w:rFonts w:eastAsia="SimSun"/>
          <w:color w:val="222222"/>
          <w:kern w:val="3"/>
          <w:szCs w:val="28"/>
          <w:lang w:eastAsia="zh-CN" w:bidi="hi-IN"/>
        </w:rPr>
        <w:t>в рамках муниц</w:t>
      </w:r>
      <w:r>
        <w:rPr>
          <w:rFonts w:eastAsia="SimSun"/>
          <w:color w:val="222222"/>
          <w:kern w:val="3"/>
          <w:szCs w:val="28"/>
          <w:lang w:eastAsia="zh-CN" w:bidi="hi-IN"/>
        </w:rPr>
        <w:t xml:space="preserve">ипального жилищного </w:t>
      </w:r>
      <w:proofErr w:type="gramStart"/>
      <w:r>
        <w:rPr>
          <w:rFonts w:eastAsia="SimSun"/>
          <w:color w:val="222222"/>
          <w:kern w:val="3"/>
          <w:szCs w:val="28"/>
          <w:lang w:eastAsia="zh-CN" w:bidi="hi-IN"/>
        </w:rPr>
        <w:t>контроля за</w:t>
      </w:r>
      <w:proofErr w:type="gramEnd"/>
      <w:r>
        <w:rPr>
          <w:rFonts w:eastAsia="SimSun"/>
          <w:color w:val="222222"/>
          <w:kern w:val="3"/>
          <w:szCs w:val="28"/>
          <w:lang w:eastAsia="zh-CN" w:bidi="hi-IN"/>
        </w:rPr>
        <w:t xml:space="preserve"> </w:t>
      </w:r>
      <w:r w:rsidRPr="001620CA">
        <w:rPr>
          <w:rFonts w:eastAsia="SimSun"/>
          <w:color w:val="222222"/>
          <w:kern w:val="3"/>
          <w:szCs w:val="28"/>
          <w:lang w:eastAsia="zh-CN" w:bidi="hi-IN"/>
        </w:rPr>
        <w:t>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1620CA" w:rsidRDefault="001620CA" w:rsidP="001620C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1620CA">
        <w:rPr>
          <w:rFonts w:eastAsia="SimSun" w:cs="Mangal"/>
          <w:kern w:val="3"/>
          <w:szCs w:val="28"/>
          <w:lang w:eastAsia="zh-CN" w:bidi="hi-IN"/>
        </w:rPr>
        <w:t>Основным нарушением в области соблюдения обязательных требований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</w:p>
    <w:p w:rsidR="001620CA" w:rsidRPr="001620CA" w:rsidRDefault="001620CA" w:rsidP="001620C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1620CA">
        <w:rPr>
          <w:rFonts w:cs="Mangal"/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</w:t>
      </w:r>
      <w:proofErr w:type="gramStart"/>
      <w:r w:rsidRPr="001620CA">
        <w:rPr>
          <w:rFonts w:cs="Mangal"/>
          <w:kern w:val="3"/>
          <w:szCs w:val="28"/>
          <w:lang w:eastAsia="zh-CN" w:bidi="hi-IN"/>
        </w:rPr>
        <w:t>условиями, способствующими нарушению требований в сфере жилищного хозяйства контрольными лицами являются</w:t>
      </w:r>
      <w:proofErr w:type="gramEnd"/>
      <w:r w:rsidRPr="001620CA">
        <w:rPr>
          <w:rFonts w:cs="Mangal"/>
          <w:kern w:val="3"/>
          <w:szCs w:val="28"/>
          <w:lang w:eastAsia="zh-CN" w:bidi="hi-IN"/>
        </w:rPr>
        <w:t>:</w:t>
      </w:r>
    </w:p>
    <w:p w:rsidR="001620CA" w:rsidRPr="001620CA" w:rsidRDefault="001620CA" w:rsidP="001620CA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1620CA">
        <w:rPr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1620CA" w:rsidRPr="001620CA" w:rsidRDefault="001620CA" w:rsidP="001620CA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1620CA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1620CA" w:rsidRPr="001620CA" w:rsidRDefault="001620CA" w:rsidP="001620CA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1620CA">
        <w:rPr>
          <w:rFonts w:eastAsia="SimSun" w:cs="Mangal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1620CA">
        <w:rPr>
          <w:rFonts w:eastAsia="SimSun" w:cs="Mangal"/>
          <w:color w:val="000000"/>
          <w:kern w:val="3"/>
          <w:szCs w:val="28"/>
          <w:lang w:eastAsia="zh-CN" w:bidi="hi-IN"/>
        </w:rPr>
        <w:t>в сфере жилищного хозяйства</w:t>
      </w:r>
      <w:r w:rsidRPr="001620CA">
        <w:rPr>
          <w:rFonts w:eastAsia="SimSun" w:cs="Mangal"/>
          <w:bCs/>
          <w:kern w:val="3"/>
          <w:szCs w:val="28"/>
          <w:lang w:eastAsia="zh-CN" w:bidi="hi-IN"/>
        </w:rPr>
        <w:t xml:space="preserve"> </w:t>
      </w:r>
      <w:r w:rsidRPr="001620CA">
        <w:rPr>
          <w:rFonts w:eastAsia="SimSun" w:cs="Mangal"/>
          <w:kern w:val="3"/>
          <w:szCs w:val="28"/>
          <w:lang w:eastAsia="zh-CN" w:bidi="hi-IN"/>
        </w:rPr>
        <w:t>по устным обращениям граждан проводились рейдовые осмотры и замеры температуры в жилых помещениях.</w:t>
      </w:r>
    </w:p>
    <w:p w:rsidR="001620CA" w:rsidRPr="001620CA" w:rsidRDefault="001620CA" w:rsidP="001620C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1620CA">
        <w:rPr>
          <w:rFonts w:eastAsia="Calibri"/>
          <w:kern w:val="3"/>
          <w:szCs w:val="28"/>
          <w:lang w:eastAsia="zh-CN" w:bidi="hi-IN"/>
        </w:rPr>
        <w:t>Н</w:t>
      </w:r>
      <w:r w:rsidRPr="001620CA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</w:t>
      </w:r>
      <w:r w:rsidRPr="001620CA">
        <w:rPr>
          <w:rFonts w:eastAsia="SimSun"/>
          <w:kern w:val="3"/>
          <w:szCs w:val="28"/>
          <w:lang w:eastAsia="zh-CN" w:bidi="hi-IN"/>
        </w:rPr>
        <w:t>Муниципальный жилищный контроль</w:t>
      </w:r>
      <w:r>
        <w:rPr>
          <w:rFonts w:eastAsia="SimSun"/>
          <w:kern w:val="3"/>
          <w:szCs w:val="28"/>
          <w:lang w:eastAsia="zh-CN" w:bidi="hi-IN"/>
        </w:rPr>
        <w:t>» раздела «Муниципальный контроль»</w:t>
      </w:r>
      <w:r w:rsidRPr="001620CA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1620CA" w:rsidRDefault="001620CA" w:rsidP="001620C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1620CA" w:rsidRDefault="001620CA" w:rsidP="001620C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1620CA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</w:t>
      </w:r>
      <w:r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Pr="001620CA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Pr="001620CA">
        <w:rPr>
          <w:rFonts w:eastAsia="SimSun"/>
          <w:kern w:val="3"/>
          <w:szCs w:val="28"/>
          <w:lang w:eastAsia="zh-CN" w:bidi="hi-IN"/>
        </w:rPr>
        <w:t xml:space="preserve"> в актуальном состоянии;</w:t>
      </w:r>
      <w:proofErr w:type="gramEnd"/>
    </w:p>
    <w:p w:rsidR="001620CA" w:rsidRPr="001620CA" w:rsidRDefault="001620CA" w:rsidP="001620C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обязательных требований </w:t>
      </w:r>
      <w:r w:rsidRPr="001620CA">
        <w:rPr>
          <w:color w:val="000000"/>
          <w:kern w:val="3"/>
          <w:szCs w:val="28"/>
          <w:lang w:eastAsia="zh-CN" w:bidi="hi-IN"/>
        </w:rPr>
        <w:t>в сфере жилищного хозяйства</w:t>
      </w:r>
      <w:r w:rsidRPr="001620CA">
        <w:rPr>
          <w:bCs/>
          <w:kern w:val="3"/>
          <w:szCs w:val="28"/>
          <w:lang w:eastAsia="zh-CN" w:bidi="hi-IN"/>
        </w:rPr>
        <w:t xml:space="preserve">, </w:t>
      </w:r>
      <w:r w:rsidRPr="001620CA">
        <w:rPr>
          <w:kern w:val="3"/>
          <w:szCs w:val="28"/>
          <w:lang w:eastAsia="zh-CN" w:bidi="hi-IN"/>
        </w:rPr>
        <w:t>путем подготовки письменных ответов на поступающие обращения, а также при личном приеме граждан, индивидуальных 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1620CA" w:rsidRDefault="001620CA" w:rsidP="001620CA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</w:t>
      </w:r>
      <w:r>
        <w:rPr>
          <w:b/>
          <w:szCs w:val="28"/>
        </w:rPr>
        <w:t xml:space="preserve">. </w:t>
      </w:r>
      <w:r w:rsidRPr="001620CA">
        <w:rPr>
          <w:b/>
          <w:szCs w:val="28"/>
        </w:rPr>
        <w:t>Цели и задачи реализации программы профилактики</w:t>
      </w:r>
    </w:p>
    <w:p w:rsidR="001620CA" w:rsidRPr="001620CA" w:rsidRDefault="001620CA" w:rsidP="001620CA">
      <w:pPr>
        <w:spacing w:line="240" w:lineRule="exact"/>
        <w:contextualSpacing/>
        <w:jc w:val="center"/>
        <w:rPr>
          <w:b/>
          <w:szCs w:val="28"/>
        </w:rPr>
      </w:pPr>
    </w:p>
    <w:p w:rsidR="001620CA" w:rsidRPr="001620CA" w:rsidRDefault="001620CA" w:rsidP="00D01156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жилищного хозяйства;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620CA" w:rsidRPr="001620CA" w:rsidRDefault="001620CA" w:rsidP="00D01156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жилищного контроля</w:t>
      </w:r>
      <w:r w:rsidRPr="001620CA">
        <w:rPr>
          <w:rFonts w:eastAsia="Calibri"/>
          <w:i/>
          <w:szCs w:val="28"/>
          <w:lang w:eastAsia="en-US"/>
        </w:rPr>
        <w:t>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620CA" w:rsidRPr="001620CA" w:rsidRDefault="001620CA" w:rsidP="00D01156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1620CA">
        <w:rPr>
          <w:rFonts w:eastAsia="Calibri"/>
          <w:color w:val="000000"/>
          <w:szCs w:val="28"/>
          <w:lang w:eastAsia="en-US"/>
        </w:rPr>
        <w:lastRenderedPageBreak/>
        <w:t>Профилактические мероприятия планируются и осуществляются на основе соблюдения следующих базовых принципов: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1620CA">
        <w:rPr>
          <w:rFonts w:eastAsia="Calibri"/>
          <w:color w:val="000000"/>
          <w:szCs w:val="28"/>
          <w:lang w:eastAsia="en-US"/>
        </w:rPr>
        <w:t>понятности - представление информа</w:t>
      </w:r>
      <w:r w:rsidR="00D01156">
        <w:rPr>
          <w:rFonts w:eastAsia="Calibri"/>
          <w:color w:val="000000"/>
          <w:szCs w:val="28"/>
          <w:lang w:eastAsia="en-US"/>
        </w:rPr>
        <w:t xml:space="preserve">ции об обязательных требованиях </w:t>
      </w:r>
      <w:r w:rsidRPr="001620CA">
        <w:rPr>
          <w:rFonts w:eastAsia="Calibri"/>
          <w:color w:val="000000"/>
          <w:szCs w:val="28"/>
          <w:lang w:eastAsia="en-US"/>
        </w:rPr>
        <w:t>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1620CA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1620CA" w:rsidRP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1620CA" w:rsidRDefault="001620CA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20CA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D01156" w:rsidRPr="001620CA" w:rsidRDefault="00D01156" w:rsidP="00D011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D01156" w:rsidRDefault="00D01156" w:rsidP="00D01156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1620CA" w:rsidRPr="001620CA">
        <w:rPr>
          <w:b/>
          <w:szCs w:val="28"/>
        </w:rPr>
        <w:t xml:space="preserve">Перечень профилактических мероприятий, </w:t>
      </w:r>
    </w:p>
    <w:p w:rsidR="001620CA" w:rsidRDefault="001620CA" w:rsidP="00D01156">
      <w:pPr>
        <w:spacing w:line="240" w:lineRule="exact"/>
        <w:contextualSpacing/>
        <w:jc w:val="center"/>
        <w:rPr>
          <w:b/>
          <w:szCs w:val="28"/>
        </w:rPr>
      </w:pPr>
      <w:r w:rsidRPr="001620CA">
        <w:rPr>
          <w:b/>
          <w:szCs w:val="28"/>
        </w:rPr>
        <w:t>сроки (периодичность) их проведения</w:t>
      </w:r>
    </w:p>
    <w:p w:rsidR="00D01156" w:rsidRPr="001620CA" w:rsidRDefault="00D01156" w:rsidP="00D01156">
      <w:pPr>
        <w:spacing w:line="240" w:lineRule="exact"/>
        <w:contextualSpacing/>
        <w:jc w:val="center"/>
        <w:rPr>
          <w:b/>
          <w:szCs w:val="28"/>
        </w:rPr>
      </w:pPr>
    </w:p>
    <w:p w:rsidR="001620CA" w:rsidRPr="001620CA" w:rsidRDefault="001620CA" w:rsidP="00D01156">
      <w:pPr>
        <w:suppressAutoHyphens/>
        <w:autoSpaceDN w:val="0"/>
        <w:spacing w:line="360" w:lineRule="atLeast"/>
        <w:ind w:firstLine="540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1620CA">
        <w:rPr>
          <w:rFonts w:eastAsia="Calibri" w:cs="Mangal"/>
          <w:kern w:val="3"/>
          <w:szCs w:val="28"/>
          <w:lang w:eastAsia="zh-CN" w:bidi="hi-IN"/>
        </w:rPr>
        <w:t>При осуществлении муниципального жилищного контроля в сфере жилищного хозяйства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1620CA" w:rsidRPr="001620CA" w:rsidRDefault="001620CA" w:rsidP="00D01156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  <w:r w:rsidRPr="001620CA">
        <w:rPr>
          <w:rFonts w:eastAsia="SimSun"/>
          <w:bCs/>
          <w:kern w:val="3"/>
          <w:szCs w:val="28"/>
          <w:lang w:eastAsia="zh-CN" w:bidi="hi-IN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p w:rsidR="001620CA" w:rsidRDefault="001620CA" w:rsidP="001620CA">
      <w:pPr>
        <w:suppressAutoHyphens/>
        <w:autoSpaceDN w:val="0"/>
        <w:spacing w:line="276" w:lineRule="auto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</w:p>
    <w:p w:rsidR="00D01156" w:rsidRDefault="00D01156" w:rsidP="001620CA">
      <w:pPr>
        <w:suppressAutoHyphens/>
        <w:autoSpaceDN w:val="0"/>
        <w:spacing w:line="276" w:lineRule="auto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</w:p>
    <w:p w:rsidR="00D01156" w:rsidRPr="001620CA" w:rsidRDefault="00D01156" w:rsidP="001620CA">
      <w:pPr>
        <w:suppressAutoHyphens/>
        <w:autoSpaceDN w:val="0"/>
        <w:spacing w:line="276" w:lineRule="auto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</w:p>
    <w:p w:rsidR="001620CA" w:rsidRPr="001620CA" w:rsidRDefault="001620CA" w:rsidP="001620CA">
      <w:pPr>
        <w:suppressAutoHyphens/>
        <w:autoSpaceDN w:val="0"/>
        <w:spacing w:line="276" w:lineRule="auto"/>
        <w:ind w:firstLine="709"/>
        <w:jc w:val="both"/>
        <w:textAlignment w:val="baseline"/>
        <w:outlineLvl w:val="1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</w:p>
    <w:tbl>
      <w:tblPr>
        <w:tblW w:w="9413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543"/>
        <w:gridCol w:w="3685"/>
        <w:gridCol w:w="1701"/>
        <w:gridCol w:w="1918"/>
      </w:tblGrid>
      <w:tr w:rsidR="001620CA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lastRenderedPageBreak/>
              <w:t>№ п/п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</w:t>
            </w:r>
            <w:proofErr w:type="spellEnd"/>
            <w:r w:rsidR="00D01156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ческого</w:t>
            </w:r>
            <w:proofErr w:type="spellEnd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Структу</w:t>
            </w:r>
            <w:r w:rsidR="00D01156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рное подразделение, ответствен</w:t>
            </w:r>
            <w:r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D01156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1620CA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нформи</w:t>
            </w:r>
            <w:proofErr w:type="spellEnd"/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Информирование 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контролиру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емых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лиц и иных заинтересован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лиц  по вопросам соблюдения обязательных требований осуществляется посредством размещения сведений, 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предус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мотренных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пунктами 1-3, 8, 10, 14, 16 </w:t>
            </w:r>
            <w:hyperlink r:id="rId12" w:history="1">
              <w:r w:rsidRPr="001620CA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части 3 статьи 46</w:t>
              </w:r>
            </w:hyperlink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Феде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рального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закона от 31.07.2020 №248-ФЗ «О государственном контроле (надзоре) и 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муници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пальном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контроле в Российской Федерации» на официальном сайте Администрации Демянского муниципального района в сети «Интернет» в подразделе «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Муни</w:t>
            </w:r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ципальный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жилищный контроль» раздела «Муниципальный контроль</w:t>
            </w:r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», а также в средствах массовой информации.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На сайте размещаются и поддерживаются в актуальном состоянии следующие сведения: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1) тексты нормативных правовых актов, регулирующих осуществление муниципального   контроля в сфере жилищного хозяйства;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2) сведения об изменениях, внесенных в нормативные правовые акты, регулирующие осуществление муниципального контроля в сфере жилищного хозяйства, о сроках и порядке их вступления в силу;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3) </w:t>
            </w:r>
            <w:hyperlink r:id="rId13" w:history="1">
              <w:r w:rsidRPr="001620CA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перечень</w:t>
              </w:r>
            </w:hyperlink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E55EAF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постоянно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="00D01156" w:rsidRPr="00E55EA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 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="001620CA"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правление строительства и жилищно-коммунального хозяйства Администрации  Демянского муниципального района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(далее – управление строительства и ЖКХ)</w:t>
            </w:r>
          </w:p>
        </w:tc>
      </w:tr>
      <w:tr w:rsidR="00D01156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01156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5) доклад о муниципальном жилищном контроле;</w:t>
            </w:r>
          </w:p>
          <w:p w:rsidR="00D01156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ind w:firstLine="221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6) иные сведения, </w:t>
            </w:r>
            <w:proofErr w:type="spellStart"/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предусмо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тренные</w:t>
            </w:r>
            <w:proofErr w:type="spellEnd"/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нормативными право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выми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актами Российской Феде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P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56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620CA" w:rsidRPr="001620CA" w:rsidTr="00D01156">
        <w:trPr>
          <w:trHeight w:val="5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бъявление</w:t>
            </w:r>
            <w:proofErr w:type="spellEnd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предостере</w:t>
            </w:r>
            <w:proofErr w:type="spellEnd"/>
            <w:r w:rsidR="00D0115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жения</w:t>
            </w:r>
            <w:proofErr w:type="spellEnd"/>
            <w:proofErr w:type="gramEnd"/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</w:t>
            </w:r>
            <w:proofErr w:type="spell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недопус</w:t>
            </w:r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тимости</w:t>
            </w:r>
            <w:proofErr w:type="spell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нарушения обязательных требований </w:t>
            </w:r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(далее </w:t>
            </w:r>
            <w:r w:rsidR="00D01156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–</w:t>
            </w:r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предостере</w:t>
            </w:r>
            <w:r w:rsidR="00D01156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жение</w:t>
            </w:r>
            <w:proofErr w:type="spellEnd"/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)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предложениями о принятии мер по обеспечению соблюдения обязательных </w:t>
            </w:r>
            <w:proofErr w:type="spell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требо</w:t>
            </w:r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ваний</w:t>
            </w:r>
            <w:proofErr w:type="spell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в случае наличия у органа муниципального  жилищного контроля сведений о готовящихся нарушениях обязательных </w:t>
            </w:r>
            <w:proofErr w:type="spell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требо</w:t>
            </w:r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ваний</w:t>
            </w:r>
            <w:proofErr w:type="spell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или признаках нарушений обязательных требований и (или) в случае отсутствия подтвержден</w:t>
            </w:r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данных о том, что нарушение обязательных требований </w:t>
            </w:r>
            <w:proofErr w:type="spell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причи</w:t>
            </w:r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нило</w:t>
            </w:r>
            <w:proofErr w:type="spell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вред (ущерб) охраняемым законом ценностям либо</w:t>
            </w:r>
            <w:proofErr w:type="gram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создало угрозу причинения вреда (</w:t>
            </w:r>
            <w:proofErr w:type="spellStart"/>
            <w:proofErr w:type="gram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ущер</w:t>
            </w:r>
            <w:proofErr w:type="spellEnd"/>
            <w:r w:rsidR="00D0115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ба</w:t>
            </w:r>
            <w:proofErr w:type="gramEnd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) охраняемым законом ценностям. </w:t>
            </w:r>
            <w:proofErr w:type="gramStart"/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Предостережение </w:t>
            </w:r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объявляется и направляется контролируемому лицу в 15-дневный срок со дня получения указанных сведений</w:t>
            </w:r>
            <w:r w:rsidRPr="001620CA">
              <w:rPr>
                <w:rFonts w:eastAsia="Calibri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1620CA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r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1620CA"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ри наличии у должностного лица сведений  </w:t>
            </w:r>
            <w:r w:rsidR="001620CA" w:rsidRPr="001620CA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D01156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="001620CA"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ЖКХ</w:t>
            </w:r>
          </w:p>
        </w:tc>
      </w:tr>
      <w:tr w:rsidR="00DD51D4" w:rsidRPr="001620CA" w:rsidTr="00DD51D4">
        <w:trPr>
          <w:trHeight w:val="2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1D4" w:rsidRPr="001620CA" w:rsidRDefault="00DD51D4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1620CA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1D4" w:rsidRPr="001620CA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онсульти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DD51D4" w:rsidRPr="001620CA" w:rsidRDefault="00DD51D4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1D4" w:rsidRPr="001620CA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1620CA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жилищного контроля, которое осуществляется по обращениям контролируемых лиц и их представителей.</w:t>
            </w:r>
          </w:p>
          <w:p w:rsidR="00DD51D4" w:rsidRPr="001620CA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Консультирование </w:t>
            </w:r>
            <w:proofErr w:type="spellStart"/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осуществля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ется</w:t>
            </w:r>
            <w:proofErr w:type="spellEnd"/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без взимания платы.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1D4" w:rsidRPr="00E55EAF" w:rsidRDefault="00DD51D4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остоянно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,  </w:t>
            </w:r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5EA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1D4" w:rsidRDefault="00DD51D4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Pr="001620C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ЖКХ</w:t>
            </w:r>
          </w:p>
        </w:tc>
      </w:tr>
      <w:tr w:rsidR="00DD51D4" w:rsidRPr="001620CA" w:rsidTr="00DD51D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1D4" w:rsidRPr="00DD51D4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1D4" w:rsidRPr="00DD51D4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1D4" w:rsidRPr="001620CA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1D4" w:rsidRPr="00DD51D4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1D4" w:rsidRPr="001620CA" w:rsidRDefault="00DD51D4" w:rsidP="00DD51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1620CA" w:rsidRPr="001620CA" w:rsidTr="00D011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D51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Консультирование может осуществляться по телефону, посредством видео-конференц-связи, на личном приеме либо в ходе проведения </w:t>
            </w:r>
            <w:proofErr w:type="spellStart"/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профилактичес</w:t>
            </w:r>
            <w:proofErr w:type="spellEnd"/>
            <w:r w:rsidR="005F6494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ких</w:t>
            </w:r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мероприятий, контрольных (надзорных) мероприятий. Время консультирования не должно превышать 15 минут.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Консультирование </w:t>
            </w:r>
            <w:proofErr w:type="spellStart"/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осуществля</w:t>
            </w:r>
            <w:r w:rsidR="005F6494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ется</w:t>
            </w:r>
            <w:proofErr w:type="spellEnd"/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в устной и письменной форме по следующим вопросам:</w:t>
            </w:r>
          </w:p>
          <w:p w:rsidR="001620CA" w:rsidRPr="001620CA" w:rsidRDefault="001620CA" w:rsidP="00D01156">
            <w:pPr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1) организация и </w:t>
            </w:r>
            <w:proofErr w:type="spellStart"/>
            <w:proofErr w:type="gramStart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осуществле</w:t>
            </w:r>
            <w:r w:rsidR="005F6494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ние</w:t>
            </w:r>
            <w:proofErr w:type="spellEnd"/>
            <w:proofErr w:type="gramEnd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 муниципального жилищного контроля;</w:t>
            </w:r>
          </w:p>
          <w:p w:rsidR="008D76AA" w:rsidRDefault="001620CA" w:rsidP="008D76AA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2) порядок осуществления профилактических, контрольных (надзорных) мероприятий, установленных Положением;</w:t>
            </w:r>
          </w:p>
          <w:p w:rsidR="008D76AA" w:rsidRDefault="001620CA" w:rsidP="008D76AA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3) порядок обжалования </w:t>
            </w:r>
            <w:proofErr w:type="spellStart"/>
            <w:proofErr w:type="gramStart"/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реше</w:t>
            </w:r>
            <w:r w:rsidR="005F6494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ний</w:t>
            </w:r>
            <w:proofErr w:type="spellEnd"/>
            <w:proofErr w:type="gramEnd"/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органа муниципального жили</w:t>
            </w:r>
            <w:r w:rsidR="005F6494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щного</w:t>
            </w:r>
            <w:proofErr w:type="spellEnd"/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контроля, действий (без</w:t>
            </w:r>
            <w:r w:rsidR="005F6494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действия) его должностных лиц;</w:t>
            </w:r>
          </w:p>
          <w:p w:rsidR="001620CA" w:rsidRPr="001620CA" w:rsidRDefault="001620CA" w:rsidP="008D76AA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4) получение информации о нормативных правовых актах (их отдельных положениях), </w:t>
            </w:r>
            <w:proofErr w:type="gramStart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содержа</w:t>
            </w:r>
            <w:r w:rsidR="005F6494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щих</w:t>
            </w:r>
            <w:proofErr w:type="spellEnd"/>
            <w:proofErr w:type="gramEnd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 обязательные требования, оценка соблюдения которых осуществляется органом </w:t>
            </w:r>
            <w:proofErr w:type="spellStart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муни</w:t>
            </w:r>
            <w:r w:rsidR="005F6494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ципального</w:t>
            </w:r>
            <w:proofErr w:type="spellEnd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 жилищного контроля в рамках контрольных (надзор</w:t>
            </w:r>
            <w:r w:rsidR="005F6494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1620C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) мероприятий.</w:t>
            </w:r>
          </w:p>
          <w:p w:rsidR="008D76AA" w:rsidRDefault="001620CA" w:rsidP="008D76A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Консультирование в </w:t>
            </w:r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письмен</w:t>
            </w:r>
            <w:r w:rsidR="005F6494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ной</w:t>
            </w:r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форме осуществляется в следующих случаях:</w:t>
            </w:r>
          </w:p>
          <w:p w:rsidR="008D76AA" w:rsidRDefault="001620CA" w:rsidP="008D76A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1) контролируемым лицом представлен письменный запрос о предоставлении письменного </w:t>
            </w:r>
            <w:proofErr w:type="gram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от</w:t>
            </w:r>
            <w:r w:rsidR="005F6494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вета</w:t>
            </w:r>
            <w:proofErr w:type="spellEnd"/>
            <w:proofErr w:type="gramEnd"/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1620CA">
              <w:rPr>
                <w:rFonts w:eastAsia="SimSun"/>
                <w:spacing w:val="-8"/>
                <w:kern w:val="3"/>
                <w:sz w:val="24"/>
                <w:szCs w:val="24"/>
                <w:lang w:eastAsia="zh-CN" w:bidi="hi-IN"/>
              </w:rPr>
              <w:t>по вопросам консультирования.</w:t>
            </w:r>
          </w:p>
          <w:p w:rsidR="008D76AA" w:rsidRDefault="001620CA" w:rsidP="008D76A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2) за время консультирования предоставить ответ на </w:t>
            </w:r>
            <w:proofErr w:type="gramStart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поставлен</w:t>
            </w:r>
            <w:r w:rsidR="005F6494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  <w:proofErr w:type="gramEnd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вопросы невозможно;</w:t>
            </w:r>
          </w:p>
          <w:p w:rsidR="001620CA" w:rsidRPr="001620CA" w:rsidRDefault="001620CA" w:rsidP="008D76A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Учет консультирований </w:t>
            </w:r>
            <w:proofErr w:type="gramStart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осу</w:t>
            </w:r>
            <w:r w:rsidR="005F6494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ществляется</w:t>
            </w:r>
            <w:proofErr w:type="spellEnd"/>
            <w:proofErr w:type="gramEnd"/>
            <w:r w:rsidRPr="001620CA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посредством внесения соответствующих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D0115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1620CA" w:rsidRPr="001620CA" w:rsidRDefault="001620CA" w:rsidP="001620CA">
      <w:pPr>
        <w:spacing w:line="240" w:lineRule="exact"/>
        <w:ind w:left="1080"/>
        <w:contextualSpacing/>
        <w:rPr>
          <w:b/>
          <w:szCs w:val="28"/>
        </w:rPr>
      </w:pPr>
    </w:p>
    <w:p w:rsidR="001620CA" w:rsidRDefault="00E76025" w:rsidP="00E76025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>
        <w:rPr>
          <w:b/>
          <w:color w:val="000000"/>
          <w:szCs w:val="28"/>
        </w:rPr>
        <w:t xml:space="preserve">. </w:t>
      </w:r>
      <w:r w:rsidR="001620CA" w:rsidRPr="001620CA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E76025" w:rsidRPr="001620CA" w:rsidRDefault="00E76025" w:rsidP="00E76025">
      <w:pPr>
        <w:spacing w:line="240" w:lineRule="exact"/>
        <w:contextualSpacing/>
        <w:jc w:val="center"/>
        <w:rPr>
          <w:b/>
          <w:color w:val="000000"/>
          <w:szCs w:val="28"/>
        </w:rPr>
      </w:pP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1620CA">
        <w:rPr>
          <w:rFonts w:eastAsia="SimSun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color w:val="000000"/>
          <w:kern w:val="3"/>
          <w:szCs w:val="28"/>
        </w:rPr>
        <w:t xml:space="preserve">1) Повышением </w:t>
      </w:r>
      <w:proofErr w:type="gramStart"/>
      <w:r w:rsidRPr="001620CA">
        <w:rPr>
          <w:rFonts w:eastAsia="SimSun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1620CA">
        <w:rPr>
          <w:rFonts w:eastAsia="SimSun"/>
          <w:color w:val="000000"/>
          <w:kern w:val="3"/>
          <w:szCs w:val="28"/>
        </w:rPr>
        <w:t xml:space="preserve"> в сфере жилищного хозяйства;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1620CA">
        <w:rPr>
          <w:rFonts w:eastAsia="SimSun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3119"/>
      </w:tblGrid>
      <w:tr w:rsidR="001620CA" w:rsidRPr="001620CA" w:rsidTr="00E760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1620CA" w:rsidRPr="001620CA" w:rsidTr="00E76025">
        <w:trPr>
          <w:trHeight w:val="1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Федерального закона от 31 июля 2021 г</w:t>
            </w:r>
            <w:r w:rsidR="00E76025">
              <w:rPr>
                <w:rFonts w:eastAsia="SimSun"/>
                <w:kern w:val="3"/>
                <w:szCs w:val="28"/>
                <w:lang w:eastAsia="zh-CN" w:bidi="hi-IN"/>
              </w:rPr>
              <w:t xml:space="preserve">ода </w:t>
            </w:r>
            <w:r w:rsidRPr="001620CA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1620CA" w:rsidRPr="001620CA" w:rsidTr="00E760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1620CA" w:rsidRPr="001620CA" w:rsidTr="00E760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1620CA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0CA" w:rsidRPr="001620CA" w:rsidRDefault="001620CA" w:rsidP="00E76025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1620CA">
              <w:rPr>
                <w:rFonts w:eastAsia="SimSun"/>
                <w:kern w:val="3"/>
                <w:szCs w:val="28"/>
                <w:lang w:eastAsia="zh-CN" w:bidi="hi-IN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1620CA">
        <w:rPr>
          <w:rFonts w:eastAsia="SimSun"/>
          <w:color w:val="000000"/>
          <w:kern w:val="3"/>
          <w:szCs w:val="28"/>
        </w:rPr>
        <w:t xml:space="preserve">Оценка эффективности реализации </w:t>
      </w:r>
      <w:r w:rsidR="00E76025">
        <w:rPr>
          <w:rFonts w:eastAsia="SimSun"/>
          <w:color w:val="000000"/>
          <w:kern w:val="3"/>
          <w:szCs w:val="28"/>
        </w:rPr>
        <w:t>п</w:t>
      </w:r>
      <w:r w:rsidRPr="001620CA">
        <w:rPr>
          <w:rFonts w:eastAsia="SimSun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 xml:space="preserve">Ожидаемый результат </w:t>
      </w:r>
      <w:r w:rsidR="00E76025">
        <w:rPr>
          <w:rFonts w:eastAsia="SimSun"/>
          <w:szCs w:val="28"/>
          <w:lang w:bidi="hi-IN"/>
        </w:rPr>
        <w:t>п</w:t>
      </w:r>
      <w:r w:rsidRPr="001620CA">
        <w:rPr>
          <w:rFonts w:eastAsia="SimSun"/>
          <w:szCs w:val="28"/>
          <w:lang w:bidi="hi-IN"/>
        </w:rPr>
        <w:t>рограммы профилактики - снижение количества выявленных нарушений обязательных требований законодательства в сфере жилищного хозяйства при увеличении количества и качества проводимых профилактических мероприятий.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1620CA">
        <w:rPr>
          <w:rFonts w:eastAsia="SimSun"/>
          <w:szCs w:val="28"/>
          <w:lang w:bidi="hi-IN"/>
        </w:rPr>
        <w:lastRenderedPageBreak/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 xml:space="preserve">Целевые показатели результативности мероприятий </w:t>
      </w:r>
      <w:r w:rsidR="00E76025">
        <w:rPr>
          <w:rFonts w:eastAsia="SimSun"/>
          <w:szCs w:val="28"/>
          <w:lang w:bidi="hi-IN"/>
        </w:rPr>
        <w:t>п</w:t>
      </w:r>
      <w:r w:rsidRPr="001620CA">
        <w:rPr>
          <w:rFonts w:eastAsia="SimSun"/>
          <w:szCs w:val="28"/>
          <w:lang w:bidi="hi-IN"/>
        </w:rPr>
        <w:t>рограммы профилактики по муниципальному контролю в сфере жилищного хозяйства: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 в сфере жилищного хозяйства, шт.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>Показатели эффективности: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1620CA">
        <w:rPr>
          <w:rFonts w:eastAsia="SimSun"/>
          <w:szCs w:val="28"/>
          <w:lang w:bidi="hi-IN"/>
        </w:rPr>
        <w:t>законода</w:t>
      </w:r>
      <w:r w:rsidR="00E76025">
        <w:rPr>
          <w:rFonts w:eastAsia="SimSun"/>
          <w:szCs w:val="28"/>
          <w:lang w:bidi="hi-IN"/>
        </w:rPr>
        <w:t>-</w:t>
      </w:r>
      <w:r w:rsidRPr="001620CA">
        <w:rPr>
          <w:rFonts w:eastAsia="SimSun"/>
          <w:szCs w:val="28"/>
          <w:lang w:bidi="hi-IN"/>
        </w:rPr>
        <w:t>тельства</w:t>
      </w:r>
      <w:proofErr w:type="spellEnd"/>
      <w:proofErr w:type="gramEnd"/>
      <w:r w:rsidRPr="001620CA">
        <w:rPr>
          <w:rFonts w:eastAsia="SimSun"/>
          <w:szCs w:val="28"/>
          <w:lang w:bidi="hi-IN"/>
        </w:rPr>
        <w:t xml:space="preserve"> в сфере жилищного хозяйства, %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1620CA">
        <w:rPr>
          <w:rFonts w:eastAsia="SimSun"/>
          <w:szCs w:val="28"/>
          <w:lang w:bidi="hi-IN"/>
        </w:rPr>
        <w:t>контроль</w:t>
      </w:r>
      <w:r w:rsidR="00E76025">
        <w:rPr>
          <w:rFonts w:eastAsia="SimSun"/>
          <w:szCs w:val="28"/>
          <w:lang w:bidi="hi-IN"/>
        </w:rPr>
        <w:t>-</w:t>
      </w:r>
      <w:r w:rsidRPr="001620CA">
        <w:rPr>
          <w:rFonts w:eastAsia="SimSun"/>
          <w:szCs w:val="28"/>
          <w:lang w:bidi="hi-IN"/>
        </w:rPr>
        <w:t>ным</w:t>
      </w:r>
      <w:proofErr w:type="gramEnd"/>
      <w:r w:rsidRPr="001620CA">
        <w:rPr>
          <w:rFonts w:eastAsia="SimSun"/>
          <w:szCs w:val="28"/>
          <w:lang w:bidi="hi-IN"/>
        </w:rPr>
        <w:t xml:space="preserve"> (надзорным) органом, ед.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620CA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1620CA">
        <w:rPr>
          <w:rFonts w:eastAsia="SimSun"/>
          <w:szCs w:val="28"/>
          <w:lang w:bidi="hi-IN"/>
        </w:rPr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p w:rsidR="001620CA" w:rsidRPr="001620CA" w:rsidRDefault="001620CA" w:rsidP="00E76025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</w:p>
    <w:p w:rsidR="001620CA" w:rsidRPr="001620CA" w:rsidRDefault="001620CA" w:rsidP="001620CA">
      <w:pPr>
        <w:suppressAutoHyphens/>
        <w:autoSpaceDN w:val="0"/>
        <w:spacing w:line="276" w:lineRule="auto"/>
        <w:ind w:firstLine="709"/>
        <w:jc w:val="both"/>
        <w:textAlignment w:val="baseline"/>
        <w:rPr>
          <w:rFonts w:eastAsia="SimSun"/>
          <w:szCs w:val="28"/>
          <w:lang w:bidi="hi-IN"/>
        </w:rPr>
      </w:pPr>
    </w:p>
    <w:p w:rsidR="001620CA" w:rsidRPr="001620CA" w:rsidRDefault="001620CA" w:rsidP="001620CA">
      <w:pPr>
        <w:suppressAutoHyphens/>
        <w:autoSpaceDN w:val="0"/>
        <w:spacing w:line="276" w:lineRule="auto"/>
        <w:ind w:firstLine="709"/>
        <w:jc w:val="both"/>
        <w:textAlignment w:val="baseline"/>
        <w:rPr>
          <w:rFonts w:eastAsia="SimSun"/>
          <w:szCs w:val="28"/>
          <w:lang w:bidi="hi-IN"/>
        </w:rPr>
      </w:pPr>
    </w:p>
    <w:p w:rsidR="001620CA" w:rsidRDefault="001620CA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30" w:rsidRDefault="00803630" w:rsidP="00A114BE">
      <w:r>
        <w:separator/>
      </w:r>
    </w:p>
  </w:endnote>
  <w:endnote w:type="continuationSeparator" w:id="0">
    <w:p w:rsidR="00803630" w:rsidRDefault="0080363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912522">
      <w:t>1550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30" w:rsidRDefault="00803630" w:rsidP="00A114BE">
      <w:r>
        <w:separator/>
      </w:r>
    </w:p>
  </w:footnote>
  <w:footnote w:type="continuationSeparator" w:id="0">
    <w:p w:rsidR="00803630" w:rsidRDefault="0080363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9FD">
          <w:rPr>
            <w:noProof/>
          </w:rPr>
          <w:t>10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7C747A"/>
    <w:multiLevelType w:val="hybridMultilevel"/>
    <w:tmpl w:val="57A85FAC"/>
    <w:lvl w:ilvl="0" w:tplc="8EA4C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B20FD"/>
    <w:multiLevelType w:val="hybridMultilevel"/>
    <w:tmpl w:val="BD2E3FFE"/>
    <w:lvl w:ilvl="0" w:tplc="CEFACE3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39"/>
  </w:num>
  <w:num w:numId="8">
    <w:abstractNumId w:val="38"/>
  </w:num>
  <w:num w:numId="9">
    <w:abstractNumId w:val="22"/>
  </w:num>
  <w:num w:numId="10">
    <w:abstractNumId w:val="27"/>
  </w:num>
  <w:num w:numId="11">
    <w:abstractNumId w:val="13"/>
  </w:num>
  <w:num w:numId="12">
    <w:abstractNumId w:val="20"/>
  </w:num>
  <w:num w:numId="13">
    <w:abstractNumId w:val="24"/>
  </w:num>
  <w:num w:numId="14">
    <w:abstractNumId w:val="9"/>
  </w:num>
  <w:num w:numId="15">
    <w:abstractNumId w:val="4"/>
  </w:num>
  <w:num w:numId="16">
    <w:abstractNumId w:val="34"/>
  </w:num>
  <w:num w:numId="17">
    <w:abstractNumId w:val="28"/>
  </w:num>
  <w:num w:numId="18">
    <w:abstractNumId w:val="12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3"/>
  </w:num>
  <w:num w:numId="31">
    <w:abstractNumId w:val="17"/>
  </w:num>
  <w:num w:numId="32">
    <w:abstractNumId w:val="25"/>
  </w:num>
  <w:num w:numId="33">
    <w:abstractNumId w:val="8"/>
  </w:num>
  <w:num w:numId="34">
    <w:abstractNumId w:val="11"/>
  </w:num>
  <w:num w:numId="35">
    <w:abstractNumId w:val="32"/>
  </w:num>
  <w:num w:numId="36">
    <w:abstractNumId w:val="14"/>
  </w:num>
  <w:num w:numId="37">
    <w:abstractNumId w:val="36"/>
  </w:num>
  <w:num w:numId="38">
    <w:abstractNumId w:val="18"/>
  </w:num>
  <w:num w:numId="39">
    <w:abstractNumId w:val="1"/>
  </w:num>
  <w:num w:numId="40">
    <w:abstractNumId w:val="26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195A"/>
    <w:rsid w:val="000432D7"/>
    <w:rsid w:val="00043B4F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20CA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09FD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59E8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6494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3DFA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A740D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D75B5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262A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3630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D76AA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2522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156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7738F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1D4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5EAF"/>
    <w:rsid w:val="00E61792"/>
    <w:rsid w:val="00E64696"/>
    <w:rsid w:val="00E67AB7"/>
    <w:rsid w:val="00E7056D"/>
    <w:rsid w:val="00E76025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1620C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1620C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AFA7A4290B8E1EF3B4439B0721121D46D415B9D9B6771AD421D3874F35E1F56C716329B8D95822EDCC581016144i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8758B-6476-4AB9-861A-B787B366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12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540</cp:revision>
  <cp:lastPrinted>2022-11-08T06:18:00Z</cp:lastPrinted>
  <dcterms:created xsi:type="dcterms:W3CDTF">2019-06-11T05:23:00Z</dcterms:created>
  <dcterms:modified xsi:type="dcterms:W3CDTF">2022-11-08T08:07:00Z</dcterms:modified>
</cp:coreProperties>
</file>